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CB" w:rsidRDefault="00D714CB" w:rsidP="00D714CB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14CB">
        <w:rPr>
          <w:rFonts w:ascii="Times New Roman" w:hAnsi="Times New Roman" w:cs="Times New Roman"/>
          <w:sz w:val="28"/>
          <w:szCs w:val="28"/>
        </w:rPr>
        <w:t>Всероссийский дистанционный конкурс для педагогов на лучшую методическую разработку «Тест по химии»</w:t>
      </w:r>
    </w:p>
    <w:p w:rsidR="00D714CB" w:rsidRPr="00D714CB" w:rsidRDefault="00D714CB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хими</w:t>
      </w:r>
      <w:r w:rsidR="0058002A">
        <w:rPr>
          <w:rFonts w:ascii="Times New Roman" w:hAnsi="Times New Roman" w:cs="Times New Roman"/>
          <w:sz w:val="28"/>
          <w:szCs w:val="28"/>
        </w:rPr>
        <w:t>и 8 класс «Основания и их химические свойства»</w:t>
      </w:r>
    </w:p>
    <w:p w:rsidR="009F5C8E" w:rsidRDefault="00B44155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химии предназначен</w:t>
      </w:r>
      <w:r w:rsidRPr="00B44155">
        <w:rPr>
          <w:rFonts w:ascii="Times New Roman" w:hAnsi="Times New Roman" w:cs="Times New Roman"/>
          <w:sz w:val="28"/>
          <w:szCs w:val="28"/>
        </w:rPr>
        <w:t xml:space="preserve"> для текущей проверки з</w:t>
      </w:r>
      <w:r>
        <w:rPr>
          <w:rFonts w:ascii="Times New Roman" w:hAnsi="Times New Roman" w:cs="Times New Roman"/>
          <w:sz w:val="28"/>
          <w:szCs w:val="28"/>
        </w:rPr>
        <w:t>наний учащихся 8 класса по теме «</w:t>
      </w:r>
      <w:r w:rsidR="009F5C8E">
        <w:rPr>
          <w:rFonts w:ascii="Times New Roman" w:hAnsi="Times New Roman" w:cs="Times New Roman"/>
          <w:sz w:val="28"/>
          <w:szCs w:val="28"/>
        </w:rPr>
        <w:t>Основания и их химические свойства</w:t>
      </w:r>
      <w:r>
        <w:rPr>
          <w:rFonts w:ascii="Times New Roman" w:hAnsi="Times New Roman" w:cs="Times New Roman"/>
          <w:sz w:val="28"/>
          <w:szCs w:val="28"/>
        </w:rPr>
        <w:t xml:space="preserve">». Тесты включают в себя </w:t>
      </w:r>
      <w:r w:rsidR="009F5C8E">
        <w:rPr>
          <w:rFonts w:ascii="Times New Roman" w:hAnsi="Times New Roman" w:cs="Times New Roman"/>
          <w:sz w:val="28"/>
          <w:szCs w:val="28"/>
        </w:rPr>
        <w:t>20</w:t>
      </w:r>
      <w:r w:rsidRPr="00B44155">
        <w:rPr>
          <w:rFonts w:ascii="Times New Roman" w:hAnsi="Times New Roman" w:cs="Times New Roman"/>
          <w:sz w:val="28"/>
          <w:szCs w:val="28"/>
        </w:rPr>
        <w:t xml:space="preserve"> заданий, на выпо</w:t>
      </w:r>
      <w:r>
        <w:rPr>
          <w:rFonts w:ascii="Times New Roman" w:hAnsi="Times New Roman" w:cs="Times New Roman"/>
          <w:sz w:val="28"/>
          <w:szCs w:val="28"/>
        </w:rPr>
        <w:t>лнение которых отводится 45</w:t>
      </w:r>
      <w:r w:rsidR="0058002A">
        <w:rPr>
          <w:rFonts w:ascii="Times New Roman" w:hAnsi="Times New Roman" w:cs="Times New Roman"/>
          <w:sz w:val="28"/>
          <w:szCs w:val="28"/>
        </w:rPr>
        <w:t xml:space="preserve"> минут. Тест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формате ОГЭ</w:t>
      </w:r>
      <w:r w:rsidRPr="00B44155">
        <w:rPr>
          <w:rFonts w:ascii="Times New Roman" w:hAnsi="Times New Roman" w:cs="Times New Roman"/>
          <w:sz w:val="28"/>
          <w:szCs w:val="28"/>
        </w:rPr>
        <w:t xml:space="preserve">, где к каждому заданию даны варианты ответов, из которых нужно выбрать правильный. </w:t>
      </w:r>
    </w:p>
    <w:p w:rsidR="009F5C8E" w:rsidRPr="009F5C8E" w:rsidRDefault="009F5C8E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Тест способствует развитию умений анализировать, исследовать. При ответе на вопросы учащиеся развивают аналитическое мышление, совершенствуют умения обобщать и делать выводы. </w:t>
      </w:r>
    </w:p>
    <w:p w:rsidR="009F5C8E" w:rsidRPr="009F5C8E" w:rsidRDefault="009F5C8E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Данный материал Вы можете использовать не только на уроке, но и при </w:t>
      </w:r>
      <w:r>
        <w:rPr>
          <w:rFonts w:ascii="Times New Roman" w:hAnsi="Times New Roman" w:cs="Times New Roman"/>
          <w:sz w:val="28"/>
          <w:szCs w:val="28"/>
        </w:rPr>
        <w:t>подготовке учащихся к ОГЭ</w:t>
      </w:r>
    </w:p>
    <w:p w:rsidR="00680D80" w:rsidRDefault="00680D80" w:rsidP="00B441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4155" w:rsidRDefault="00B44155" w:rsidP="00B441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выполнению работы</w:t>
      </w:r>
    </w:p>
    <w:p w:rsidR="009F5C8E" w:rsidRDefault="00B44155" w:rsidP="009F5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Тестовая работа состоит из двух част</w:t>
      </w:r>
      <w:r w:rsidR="009F5C8E">
        <w:rPr>
          <w:rFonts w:ascii="Times New Roman" w:hAnsi="Times New Roman" w:cs="Times New Roman"/>
          <w:sz w:val="28"/>
          <w:szCs w:val="28"/>
        </w:rPr>
        <w:t>ей, включающих в себя 20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155" w:rsidRDefault="00B44155" w:rsidP="009F5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первая</w:t>
      </w:r>
      <w:r w:rsidR="009F5C8E">
        <w:rPr>
          <w:rFonts w:ascii="Times New Roman" w:hAnsi="Times New Roman" w:cs="Times New Roman"/>
          <w:sz w:val="28"/>
          <w:szCs w:val="28"/>
        </w:rPr>
        <w:t xml:space="preserve"> 18 заданий, вторая 2 задания на соответствие.</w:t>
      </w:r>
    </w:p>
    <w:p w:rsidR="00B44155" w:rsidRDefault="0058002A" w:rsidP="00B441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F5C8E" w:rsidRPr="009F5C8E">
        <w:rPr>
          <w:rFonts w:ascii="Times New Roman" w:hAnsi="Times New Roman" w:cs="Times New Roman"/>
          <w:sz w:val="28"/>
          <w:szCs w:val="28"/>
        </w:rPr>
        <w:t xml:space="preserve"> вопросов с выбором одног</w:t>
      </w:r>
      <w:r>
        <w:rPr>
          <w:rFonts w:ascii="Times New Roman" w:hAnsi="Times New Roman" w:cs="Times New Roman"/>
          <w:sz w:val="28"/>
          <w:szCs w:val="28"/>
        </w:rPr>
        <w:t xml:space="preserve">о ответа-оцениваются в 1 балл, 2 вопроса на соответствие </w:t>
      </w:r>
      <w:proofErr w:type="gramStart"/>
      <w:r w:rsidR="009F5C8E" w:rsidRPr="009F5C8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9F5C8E" w:rsidRPr="009F5C8E">
        <w:rPr>
          <w:rFonts w:ascii="Times New Roman" w:hAnsi="Times New Roman" w:cs="Times New Roman"/>
          <w:sz w:val="28"/>
          <w:szCs w:val="28"/>
        </w:rPr>
        <w:t>цениваются в 2 балла</w:t>
      </w:r>
      <w:r w:rsidR="009F5C8E">
        <w:rPr>
          <w:rFonts w:ascii="Times New Roman" w:hAnsi="Times New Roman" w:cs="Times New Roman"/>
          <w:sz w:val="28"/>
          <w:szCs w:val="28"/>
        </w:rPr>
        <w:t>.  Ответы к заданиям 1-18</w:t>
      </w:r>
      <w:r>
        <w:rPr>
          <w:rFonts w:ascii="Times New Roman" w:hAnsi="Times New Roman" w:cs="Times New Roman"/>
          <w:sz w:val="28"/>
          <w:szCs w:val="28"/>
        </w:rPr>
        <w:t xml:space="preserve"> записываются одной цифрой, 19-20 последовательностью цифр и соответствующих им букв.</w:t>
      </w:r>
    </w:p>
    <w:p w:rsidR="00B44155" w:rsidRDefault="00B44155" w:rsidP="00B441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к заданиям</w:t>
      </w:r>
      <w:r w:rsidR="009F5C8E">
        <w:rPr>
          <w:rFonts w:ascii="Times New Roman" w:hAnsi="Times New Roman" w:cs="Times New Roman"/>
          <w:sz w:val="28"/>
          <w:szCs w:val="28"/>
        </w:rPr>
        <w:t xml:space="preserve"> 19</w:t>
      </w:r>
      <w:r w:rsidR="002A7EB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 записываются в виде последовательности цифр, которые переносятся в поле ответа в тексте работы. </w:t>
      </w:r>
    </w:p>
    <w:p w:rsidR="00B44155" w:rsidRDefault="00B44155" w:rsidP="00B441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работы можно</w:t>
      </w:r>
      <w:r w:rsidRPr="00B44155">
        <w:rPr>
          <w:rFonts w:ascii="Times New Roman" w:hAnsi="Times New Roman" w:cs="Times New Roman"/>
          <w:sz w:val="28"/>
          <w:szCs w:val="28"/>
        </w:rPr>
        <w:t xml:space="preserve"> пользоваться Периодической системой химических элементов Д.И. Менделеева, таблицей растворимости солей, кислот и оснований в воде, электрохимич</w:t>
      </w:r>
      <w:r w:rsidR="002A7EB1">
        <w:rPr>
          <w:rFonts w:ascii="Times New Roman" w:hAnsi="Times New Roman" w:cs="Times New Roman"/>
          <w:sz w:val="28"/>
          <w:szCs w:val="28"/>
        </w:rPr>
        <w:t xml:space="preserve">еским рядом напряжённости металлов и непрограммируемым калькулятором. </w:t>
      </w:r>
    </w:p>
    <w:p w:rsidR="009F5C8E" w:rsidRPr="009F5C8E" w:rsidRDefault="002A7EB1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Баллы, полученные за правильные ответы, суммируются. В с</w:t>
      </w:r>
      <w:r w:rsidR="009F5C8E">
        <w:rPr>
          <w:rFonts w:ascii="Times New Roman" w:hAnsi="Times New Roman" w:cs="Times New Roman"/>
          <w:sz w:val="28"/>
          <w:szCs w:val="28"/>
        </w:rPr>
        <w:t xml:space="preserve">лучае ошибочного ответа аккуратно зачеркните и напишите рядом </w:t>
      </w:r>
      <w:proofErr w:type="gramStart"/>
      <w:r w:rsidR="009F5C8E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="009F5C8E">
        <w:rPr>
          <w:rFonts w:ascii="Times New Roman" w:hAnsi="Times New Roman" w:cs="Times New Roman"/>
          <w:sz w:val="28"/>
          <w:szCs w:val="28"/>
        </w:rPr>
        <w:t xml:space="preserve"> ответ. </w:t>
      </w: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 w:rsidP="00580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Pr="009F5C8E" w:rsidRDefault="009F5C8E" w:rsidP="009F5C8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C8E">
        <w:rPr>
          <w:rFonts w:ascii="Times New Roman" w:hAnsi="Times New Roman" w:cs="Times New Roman"/>
          <w:b/>
          <w:sz w:val="28"/>
          <w:szCs w:val="28"/>
        </w:rPr>
        <w:lastRenderedPageBreak/>
        <w:t>Контрольно - измерительные материалы</w:t>
      </w:r>
    </w:p>
    <w:p w:rsidR="009F5C8E" w:rsidRPr="009F5C8E" w:rsidRDefault="009F5C8E" w:rsidP="009F5C8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>Инструкция по выполнению работы</w:t>
      </w:r>
    </w:p>
    <w:p w:rsidR="009F5C8E" w:rsidRPr="009F5C8E" w:rsidRDefault="009F5C8E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Тестовая работа состоит из двух частей, включающих в себя 20 вопросов. </w:t>
      </w:r>
    </w:p>
    <w:p w:rsidR="009F5C8E" w:rsidRPr="009F5C8E" w:rsidRDefault="009F5C8E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>Часть первая 18 заданий, вторая 2 задания на соответствие.</w:t>
      </w:r>
    </w:p>
    <w:p w:rsidR="009F5C8E" w:rsidRPr="009F5C8E" w:rsidRDefault="0058002A" w:rsidP="005800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F5C8E" w:rsidRPr="009F5C8E">
        <w:rPr>
          <w:rFonts w:ascii="Times New Roman" w:hAnsi="Times New Roman" w:cs="Times New Roman"/>
          <w:sz w:val="28"/>
          <w:szCs w:val="28"/>
        </w:rPr>
        <w:t xml:space="preserve"> вопросов с выбором одного </w:t>
      </w:r>
      <w:proofErr w:type="gramStart"/>
      <w:r w:rsidR="009F5C8E" w:rsidRPr="009F5C8E">
        <w:rPr>
          <w:rFonts w:ascii="Times New Roman" w:hAnsi="Times New Roman" w:cs="Times New Roman"/>
          <w:sz w:val="28"/>
          <w:szCs w:val="28"/>
        </w:rPr>
        <w:t>ответа-оцениваются</w:t>
      </w:r>
      <w:proofErr w:type="gramEnd"/>
      <w:r w:rsidR="009F5C8E" w:rsidRPr="009F5C8E">
        <w:rPr>
          <w:rFonts w:ascii="Times New Roman" w:hAnsi="Times New Roman" w:cs="Times New Roman"/>
          <w:sz w:val="28"/>
          <w:szCs w:val="28"/>
        </w:rPr>
        <w:t xml:space="preserve"> в 1 балл</w:t>
      </w:r>
      <w:r>
        <w:rPr>
          <w:rFonts w:ascii="Times New Roman" w:hAnsi="Times New Roman" w:cs="Times New Roman"/>
          <w:sz w:val="28"/>
          <w:szCs w:val="28"/>
        </w:rPr>
        <w:t xml:space="preserve">, 2 вопроса на соответствие </w:t>
      </w:r>
      <w:r w:rsidR="009F5C8E" w:rsidRPr="009F5C8E">
        <w:rPr>
          <w:rFonts w:ascii="Times New Roman" w:hAnsi="Times New Roman" w:cs="Times New Roman"/>
          <w:sz w:val="28"/>
          <w:szCs w:val="28"/>
        </w:rPr>
        <w:t xml:space="preserve">оцениваются в 2 балла.  </w:t>
      </w:r>
      <w:r>
        <w:rPr>
          <w:rFonts w:ascii="Times New Roman" w:hAnsi="Times New Roman" w:cs="Times New Roman"/>
          <w:sz w:val="28"/>
          <w:szCs w:val="28"/>
        </w:rPr>
        <w:t>Ответы к заданиям 1-18 записываются одной цифрой, 19-20 последовательностью цифр и соответствующих им букв</w:t>
      </w:r>
    </w:p>
    <w:p w:rsidR="009F5C8E" w:rsidRPr="009F5C8E" w:rsidRDefault="009F5C8E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Ответы к заданиям 19-20 записываются в виде последовательности цифр, которые переносятся в поле ответа в тексте работы. </w:t>
      </w:r>
    </w:p>
    <w:p w:rsidR="009F5C8E" w:rsidRPr="009F5C8E" w:rsidRDefault="009F5C8E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При выполнении работы можно пользоваться Периодической системой химических элементов Д.И. Менделеева, таблицей растворимости солей, кислот и оснований в воде, электрохимическим рядом напряжённости металлов и непрограммируемым калькулятором. </w:t>
      </w:r>
    </w:p>
    <w:p w:rsidR="009F5C8E" w:rsidRPr="009F5C8E" w:rsidRDefault="009F5C8E" w:rsidP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Баллы, полученные за правильные ответы, суммируются. В случае ошибочного ответа аккуратно зачеркните и напишите рядом правильный ответ. </w:t>
      </w: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C8E" w:rsidRDefault="009F5C8E" w:rsidP="009F5C8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p w:rsidR="009F5C8E" w:rsidRDefault="009F5C8E" w:rsidP="005800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Ответом к заданиям 1-18 является одна цифра, соответствующая номеру правильного ответа. Запишите ее в бланк ответов.</w:t>
      </w:r>
    </w:p>
    <w:p w:rsidR="009F5C8E" w:rsidRDefault="009F5C8E" w:rsidP="009F5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состава 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9F5C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F5C8E">
        <w:rPr>
          <w:rFonts w:ascii="Times New Roman" w:hAnsi="Times New Roman" w:cs="Times New Roman"/>
          <w:sz w:val="28"/>
          <w:szCs w:val="28"/>
        </w:rPr>
        <w:t>)</w:t>
      </w:r>
      <w:r w:rsidRPr="009F5C8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называется: </w:t>
      </w:r>
    </w:p>
    <w:p w:rsidR="009F5C8E" w:rsidRPr="009F5C8E" w:rsidRDefault="009F5C8E" w:rsidP="009F5C8E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гидроксид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5C8E">
        <w:rPr>
          <w:rFonts w:ascii="Times New Roman" w:hAnsi="Times New Roman" w:cs="Times New Roman"/>
          <w:sz w:val="28"/>
          <w:szCs w:val="28"/>
        </w:rPr>
        <w:t>)</w:t>
      </w:r>
    </w:p>
    <w:p w:rsidR="009F5C8E" w:rsidRDefault="009F5C8E" w:rsidP="009F5C8E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гидрид меди </w:t>
      </w:r>
      <w:r w:rsidRPr="009F5C8E">
        <w:rPr>
          <w:rFonts w:ascii="Times New Roman" w:hAnsi="Times New Roman" w:cs="Times New Roman"/>
          <w:sz w:val="28"/>
          <w:szCs w:val="28"/>
        </w:rPr>
        <w:t>(</w:t>
      </w:r>
      <w:r w:rsidRPr="009F5C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5C8E">
        <w:rPr>
          <w:rFonts w:ascii="Times New Roman" w:hAnsi="Times New Roman" w:cs="Times New Roman"/>
          <w:sz w:val="28"/>
          <w:szCs w:val="28"/>
        </w:rPr>
        <w:t>)</w:t>
      </w:r>
    </w:p>
    <w:p w:rsidR="009F5C8E" w:rsidRDefault="009F5C8E" w:rsidP="009F5C8E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F5C8E">
        <w:rPr>
          <w:rFonts w:ascii="Times New Roman" w:hAnsi="Times New Roman" w:cs="Times New Roman"/>
          <w:sz w:val="28"/>
          <w:szCs w:val="28"/>
        </w:rPr>
        <w:t xml:space="preserve"> гидроксид меди (</w:t>
      </w:r>
      <w:r w:rsidRPr="009F5C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5C8E">
        <w:rPr>
          <w:rFonts w:ascii="Times New Roman" w:hAnsi="Times New Roman" w:cs="Times New Roman"/>
          <w:sz w:val="28"/>
          <w:szCs w:val="28"/>
        </w:rPr>
        <w:t>)</w:t>
      </w:r>
    </w:p>
    <w:p w:rsidR="00A30CB1" w:rsidRPr="00D8724C" w:rsidRDefault="009F5C8E" w:rsidP="00D8724C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медный купорос</w:t>
      </w:r>
    </w:p>
    <w:p w:rsidR="00A30CB1" w:rsidRPr="00A30CB1" w:rsidRDefault="009F5C8E" w:rsidP="00A30C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CB1">
        <w:rPr>
          <w:rFonts w:ascii="Times New Roman" w:hAnsi="Times New Roman" w:cs="Times New Roman"/>
          <w:sz w:val="28"/>
          <w:szCs w:val="28"/>
        </w:rPr>
        <w:t>2. В</w:t>
      </w:r>
      <w:r w:rsidR="00A30CB1" w:rsidRPr="00A30CB1">
        <w:rPr>
          <w:rFonts w:ascii="Times New Roman" w:hAnsi="Times New Roman" w:cs="Times New Roman"/>
          <w:sz w:val="28"/>
          <w:szCs w:val="28"/>
        </w:rPr>
        <w:t xml:space="preserve"> </w:t>
      </w:r>
      <w:r w:rsidRPr="00A30CB1">
        <w:rPr>
          <w:rFonts w:ascii="Times New Roman" w:hAnsi="Times New Roman" w:cs="Times New Roman"/>
          <w:sz w:val="28"/>
          <w:szCs w:val="28"/>
        </w:rPr>
        <w:t xml:space="preserve">щелочной среде малиновую </w:t>
      </w:r>
      <w:r w:rsidR="00A30CB1" w:rsidRPr="00A30CB1">
        <w:rPr>
          <w:rFonts w:ascii="Times New Roman" w:hAnsi="Times New Roman" w:cs="Times New Roman"/>
          <w:sz w:val="28"/>
          <w:szCs w:val="28"/>
        </w:rPr>
        <w:t xml:space="preserve">окраску приобретает индикатор: </w:t>
      </w:r>
    </w:p>
    <w:p w:rsidR="00A30CB1" w:rsidRPr="00A30CB1" w:rsidRDefault="00A30CB1" w:rsidP="00A30CB1">
      <w:pPr>
        <w:spacing w:after="0"/>
        <w:ind w:left="1276" w:hanging="142"/>
        <w:jc w:val="both"/>
        <w:rPr>
          <w:rFonts w:ascii="Times New Roman" w:hAnsi="Times New Roman" w:cs="Times New Roman"/>
          <w:sz w:val="28"/>
          <w:szCs w:val="28"/>
        </w:rPr>
      </w:pPr>
      <w:r w:rsidRPr="00A30CB1">
        <w:rPr>
          <w:rFonts w:ascii="Times New Roman" w:hAnsi="Times New Roman" w:cs="Times New Roman"/>
          <w:sz w:val="28"/>
          <w:szCs w:val="28"/>
        </w:rPr>
        <w:t xml:space="preserve">А) </w:t>
      </w:r>
      <w:r w:rsidR="0058002A">
        <w:rPr>
          <w:rFonts w:ascii="Times New Roman" w:hAnsi="Times New Roman" w:cs="Times New Roman"/>
          <w:sz w:val="28"/>
          <w:szCs w:val="28"/>
        </w:rPr>
        <w:t>метиловый оранжевый</w:t>
      </w:r>
    </w:p>
    <w:p w:rsidR="00A30CB1" w:rsidRPr="00A30CB1" w:rsidRDefault="00A30CB1" w:rsidP="00A30CB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30CB1">
        <w:rPr>
          <w:rFonts w:ascii="Times New Roman" w:hAnsi="Times New Roman" w:cs="Times New Roman"/>
          <w:sz w:val="28"/>
          <w:szCs w:val="28"/>
        </w:rPr>
        <w:t xml:space="preserve">Б) </w:t>
      </w:r>
      <w:r w:rsidR="0058002A">
        <w:rPr>
          <w:rFonts w:ascii="Times New Roman" w:hAnsi="Times New Roman" w:cs="Times New Roman"/>
          <w:sz w:val="28"/>
          <w:szCs w:val="28"/>
        </w:rPr>
        <w:t>лакмус</w:t>
      </w:r>
    </w:p>
    <w:p w:rsidR="00A30CB1" w:rsidRDefault="00A30CB1" w:rsidP="0058002A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30CB1">
        <w:rPr>
          <w:rFonts w:ascii="Times New Roman" w:hAnsi="Times New Roman" w:cs="Times New Roman"/>
          <w:sz w:val="28"/>
          <w:szCs w:val="28"/>
        </w:rPr>
        <w:t xml:space="preserve">В) </w:t>
      </w:r>
      <w:r w:rsidR="0058002A">
        <w:rPr>
          <w:rFonts w:ascii="Times New Roman" w:hAnsi="Times New Roman" w:cs="Times New Roman"/>
          <w:sz w:val="28"/>
          <w:szCs w:val="28"/>
        </w:rPr>
        <w:t>фенолфталеин</w:t>
      </w:r>
    </w:p>
    <w:p w:rsidR="00A30CB1" w:rsidRDefault="00A30CB1" w:rsidP="00A30C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Какое из приведенных ниже веществ является основанием: </w:t>
      </w:r>
    </w:p>
    <w:p w:rsidR="009F5C8E" w:rsidRPr="00D8724C" w:rsidRDefault="00D8724C" w:rsidP="00D872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>
        <w:rPr>
          <w:rFonts w:ascii="Times New Roman" w:hAnsi="Times New Roman" w:cs="Times New Roman"/>
          <w:sz w:val="28"/>
          <w:szCs w:val="28"/>
          <w:lang w:val="en-US"/>
        </w:rPr>
        <w:t>uCl</w:t>
      </w:r>
      <w:r w:rsidRPr="00D872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8724C" w:rsidRPr="00D8724C" w:rsidRDefault="00D8724C" w:rsidP="00D872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872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8724C">
        <w:rPr>
          <w:rFonts w:ascii="Times New Roman" w:hAnsi="Times New Roman" w:cs="Times New Roman"/>
          <w:sz w:val="28"/>
          <w:szCs w:val="28"/>
        </w:rPr>
        <w:t>)</w:t>
      </w:r>
      <w:r w:rsidRPr="00D872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8724C" w:rsidRPr="00D8724C" w:rsidRDefault="00D8724C" w:rsidP="00D872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8724C">
        <w:rPr>
          <w:rFonts w:ascii="Times New Roman" w:hAnsi="Times New Roman" w:cs="Times New Roman"/>
          <w:sz w:val="28"/>
          <w:szCs w:val="28"/>
        </w:rPr>
        <w:t>)</w:t>
      </w:r>
      <w:r w:rsidR="0058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872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8724C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9F5C8E" w:rsidRDefault="00D8724C" w:rsidP="00D872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СаО</w:t>
      </w:r>
    </w:p>
    <w:p w:rsidR="009F5C8E" w:rsidRDefault="00D872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нагревании разлагается:</w:t>
      </w:r>
    </w:p>
    <w:p w:rsidR="00D8724C" w:rsidRPr="009F5C8E" w:rsidRDefault="00D8724C" w:rsidP="00D8724C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гидроксид натрия</w:t>
      </w:r>
    </w:p>
    <w:p w:rsidR="00D8724C" w:rsidRDefault="00D8724C" w:rsidP="00D8724C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гидроксид меди </w:t>
      </w:r>
      <w:r w:rsidRPr="009F5C8E">
        <w:rPr>
          <w:rFonts w:ascii="Times New Roman" w:hAnsi="Times New Roman" w:cs="Times New Roman"/>
          <w:sz w:val="28"/>
          <w:szCs w:val="28"/>
        </w:rPr>
        <w:t>(</w:t>
      </w:r>
      <w:r w:rsidRPr="009F5C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5C8E">
        <w:rPr>
          <w:rFonts w:ascii="Times New Roman" w:hAnsi="Times New Roman" w:cs="Times New Roman"/>
          <w:sz w:val="28"/>
          <w:szCs w:val="28"/>
        </w:rPr>
        <w:t>)</w:t>
      </w:r>
    </w:p>
    <w:p w:rsidR="00D8724C" w:rsidRDefault="00D8724C" w:rsidP="00D8724C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гидроксид аммония</w:t>
      </w:r>
    </w:p>
    <w:p w:rsidR="00D8724C" w:rsidRPr="00D8724C" w:rsidRDefault="00D8724C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гидроксид лития</w:t>
      </w:r>
    </w:p>
    <w:p w:rsidR="00D8724C" w:rsidRDefault="00D872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C6796">
        <w:rPr>
          <w:rFonts w:ascii="Times New Roman" w:hAnsi="Times New Roman" w:cs="Times New Roman"/>
          <w:sz w:val="28"/>
          <w:szCs w:val="28"/>
        </w:rPr>
        <w:t xml:space="preserve">Щелочь не взаимодействует </w:t>
      </w:r>
      <w:proofErr w:type="gramStart"/>
      <w:r w:rsidR="00BC67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C6796">
        <w:rPr>
          <w:rFonts w:ascii="Times New Roman" w:hAnsi="Times New Roman" w:cs="Times New Roman"/>
          <w:sz w:val="28"/>
          <w:szCs w:val="28"/>
        </w:rPr>
        <w:t>:</w:t>
      </w:r>
    </w:p>
    <w:p w:rsidR="00BC6796" w:rsidRPr="009F5C8E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основным оксидом</w:t>
      </w:r>
    </w:p>
    <w:p w:rsid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кислотой</w:t>
      </w:r>
    </w:p>
    <w:p w:rsid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солью</w:t>
      </w:r>
    </w:p>
    <w:p w:rsid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кислотным оксидом</w:t>
      </w:r>
    </w:p>
    <w:p w:rsidR="009F5C8E" w:rsidRDefault="00BC67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Формулы только оснований записаны в ряду:</w:t>
      </w:r>
    </w:p>
    <w:p w:rsidR="00BC6796" w:rsidRP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Pr="00BC67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О, КОН,</w:t>
      </w:r>
      <w:r w:rsidRPr="00BC6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C67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C6796">
        <w:rPr>
          <w:rFonts w:ascii="Times New Roman" w:hAnsi="Times New Roman" w:cs="Times New Roman"/>
          <w:sz w:val="28"/>
          <w:szCs w:val="28"/>
        </w:rPr>
        <w:t>)</w:t>
      </w:r>
      <w:r w:rsidRPr="00BC679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C6796" w:rsidRP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C8E">
        <w:rPr>
          <w:rFonts w:ascii="Times New Roman" w:hAnsi="Times New Roman" w:cs="Times New Roman"/>
          <w:sz w:val="28"/>
          <w:szCs w:val="28"/>
        </w:rPr>
        <w:t>Б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O, Na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O, Cu(OH)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BC6796" w:rsidRP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NaOH, KOH, Al(OH)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BC6796" w:rsidRP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, Zn(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BC6796" w:rsidRPr="00BC6796" w:rsidRDefault="00BC67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79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щелочах окраска лакмуса меняется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6796" w:rsidRPr="009F5C8E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красную</w:t>
      </w:r>
    </w:p>
    <w:p w:rsid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малиновую</w:t>
      </w:r>
    </w:p>
    <w:p w:rsid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желтую</w:t>
      </w:r>
    </w:p>
    <w:p w:rsidR="00BC6796" w:rsidRPr="00D8724C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синюю</w:t>
      </w:r>
    </w:p>
    <w:p w:rsidR="009F5C8E" w:rsidRDefault="00BC67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8.С какими веществами реагирует раствор </w:t>
      </w:r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6796" w:rsidRP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BC67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u, Cu(OH)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BC6796" w:rsidRP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C8E">
        <w:rPr>
          <w:rFonts w:ascii="Times New Roman" w:hAnsi="Times New Roman" w:cs="Times New Roman"/>
          <w:sz w:val="28"/>
          <w:szCs w:val="28"/>
        </w:rPr>
        <w:t>Б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) H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, SO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, K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BC6796" w:rsidRP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HCl, CO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 AlCl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BC6796" w:rsidRPr="00975659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97565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56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756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756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756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BC6796" w:rsidRPr="00BC6796" w:rsidRDefault="00BC67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796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Что образуется при взаимодействии 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NaOH</w:t>
      </w:r>
      <w:r>
        <w:rPr>
          <w:rFonts w:ascii="Times New Roman" w:hAnsi="Times New Roman" w:cs="Times New Roman"/>
          <w:sz w:val="28"/>
          <w:szCs w:val="28"/>
        </w:rPr>
        <w:t xml:space="preserve"> с СО</w:t>
      </w:r>
      <w:proofErr w:type="gramStart"/>
      <w:r w:rsidRPr="00BC67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</w:p>
    <w:p w:rsidR="00BC6796" w:rsidRPr="009F5C8E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основание и оксид</w:t>
      </w:r>
    </w:p>
    <w:p w:rsid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соль и вода</w:t>
      </w:r>
    </w:p>
    <w:p w:rsidR="00BC6796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соль и кислота</w:t>
      </w:r>
    </w:p>
    <w:p w:rsidR="00BC6796" w:rsidRPr="00D8724C" w:rsidRDefault="00BC6796" w:rsidP="00BC6796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соль и водород</w:t>
      </w:r>
    </w:p>
    <w:p w:rsidR="006D707B" w:rsidRPr="00BC6796" w:rsidRDefault="00BC6796" w:rsidP="006D70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Основание диссоциирует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D707B">
        <w:rPr>
          <w:rFonts w:ascii="Times New Roman" w:hAnsi="Times New Roman" w:cs="Times New Roman"/>
          <w:sz w:val="28"/>
          <w:szCs w:val="28"/>
        </w:rPr>
        <w:t>:</w:t>
      </w:r>
    </w:p>
    <w:p w:rsidR="006D707B" w:rsidRPr="009F5C8E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катионы металла и гидроксид анионы</w:t>
      </w:r>
    </w:p>
    <w:p w:rsidR="006D707B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катионы водорода и анионы кислотного остатка</w:t>
      </w:r>
    </w:p>
    <w:p w:rsidR="006D707B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катионы металла и анионы кислотного остатка</w:t>
      </w:r>
    </w:p>
    <w:p w:rsidR="006D707B" w:rsidRPr="00D8724C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подвергаются диссоциации</w:t>
      </w:r>
    </w:p>
    <w:p w:rsidR="009F5C8E" w:rsidRDefault="006D70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Формулы только щелочей записаны в ряду: </w:t>
      </w:r>
    </w:p>
    <w:p w:rsidR="006D707B" w:rsidRPr="00BC6796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, КОН,</w:t>
      </w:r>
      <w:r w:rsidRPr="00BC6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C67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C6796">
        <w:rPr>
          <w:rFonts w:ascii="Times New Roman" w:hAnsi="Times New Roman" w:cs="Times New Roman"/>
          <w:sz w:val="28"/>
          <w:szCs w:val="28"/>
        </w:rPr>
        <w:t>)</w:t>
      </w:r>
      <w:r w:rsidRPr="00BC679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D707B" w:rsidRPr="00BC6796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C8E">
        <w:rPr>
          <w:rFonts w:ascii="Times New Roman" w:hAnsi="Times New Roman" w:cs="Times New Roman"/>
          <w:sz w:val="28"/>
          <w:szCs w:val="28"/>
        </w:rPr>
        <w:t>Б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Cu(OH)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 Al(OH)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Zn(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6D707B" w:rsidRPr="00BC6796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NaOH, KOH, Ba(OH)</w:t>
      </w:r>
      <w:r w:rsidRPr="00BC67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6D707B" w:rsidRPr="004830F5" w:rsidRDefault="006D707B" w:rsidP="006D707B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830F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4830F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830F5" w:rsidRPr="004830F5">
        <w:rPr>
          <w:rFonts w:ascii="Times New Roman" w:hAnsi="Times New Roman" w:cs="Times New Roman"/>
          <w:sz w:val="28"/>
          <w:szCs w:val="28"/>
        </w:rPr>
        <w:t xml:space="preserve">, </w:t>
      </w:r>
      <w:r w:rsidR="004830F5">
        <w:rPr>
          <w:rFonts w:ascii="Times New Roman" w:hAnsi="Times New Roman" w:cs="Times New Roman"/>
          <w:sz w:val="28"/>
          <w:szCs w:val="28"/>
          <w:lang w:val="en-US"/>
        </w:rPr>
        <w:t>CuO</w:t>
      </w:r>
      <w:r w:rsidR="004830F5" w:rsidRPr="004830F5">
        <w:rPr>
          <w:rFonts w:ascii="Times New Roman" w:hAnsi="Times New Roman" w:cs="Times New Roman"/>
          <w:sz w:val="28"/>
          <w:szCs w:val="28"/>
        </w:rPr>
        <w:t xml:space="preserve">, </w:t>
      </w:r>
      <w:r w:rsidR="004830F5" w:rsidRPr="00BC679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4830F5" w:rsidRPr="004830F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830F5" w:rsidRPr="004830F5" w:rsidRDefault="004830F5" w:rsidP="00320A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0F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Гидроксиду натрия соответствует формула:</w:t>
      </w:r>
    </w:p>
    <w:p w:rsidR="00320AEA" w:rsidRPr="00BC6796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>Б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320A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20AEA">
        <w:rPr>
          <w:rFonts w:ascii="Times New Roman" w:hAnsi="Times New Roman" w:cs="Times New Roman"/>
          <w:sz w:val="28"/>
          <w:szCs w:val="28"/>
        </w:rPr>
        <w:t>)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830F5">
        <w:rPr>
          <w:rFonts w:ascii="Times New Roman" w:hAnsi="Times New Roman" w:cs="Times New Roman"/>
          <w:sz w:val="28"/>
          <w:szCs w:val="28"/>
        </w:rPr>
        <w:t xml:space="preserve">) </w:t>
      </w:r>
      <w:r w:rsidRPr="00BC6796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9F5C8E" w:rsidRDefault="00320A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Малорастворимым основанием является: 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320A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20AEA">
        <w:rPr>
          <w:rFonts w:ascii="Times New Roman" w:hAnsi="Times New Roman" w:cs="Times New Roman"/>
          <w:sz w:val="28"/>
          <w:szCs w:val="28"/>
        </w:rPr>
        <w:t>)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>Б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320A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20AEA">
        <w:rPr>
          <w:rFonts w:ascii="Times New Roman" w:hAnsi="Times New Roman" w:cs="Times New Roman"/>
          <w:sz w:val="28"/>
          <w:szCs w:val="28"/>
        </w:rPr>
        <w:t>)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320A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20AEA">
        <w:rPr>
          <w:rFonts w:ascii="Times New Roman" w:hAnsi="Times New Roman" w:cs="Times New Roman"/>
          <w:sz w:val="28"/>
          <w:szCs w:val="28"/>
        </w:rPr>
        <w:t>)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830F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Pb</w:t>
      </w:r>
      <w:r w:rsidRPr="00320A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20AEA">
        <w:rPr>
          <w:rFonts w:ascii="Times New Roman" w:hAnsi="Times New Roman" w:cs="Times New Roman"/>
          <w:sz w:val="28"/>
          <w:szCs w:val="28"/>
        </w:rPr>
        <w:t>)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20AEA" w:rsidRDefault="00320A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AE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Какой гидроксид применяется в строительстве, для побелки деревьев, получения хлорной извести: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KOH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9F5C8E">
        <w:rPr>
          <w:rFonts w:ascii="Times New Roman" w:hAnsi="Times New Roman" w:cs="Times New Roman"/>
          <w:sz w:val="28"/>
          <w:szCs w:val="28"/>
        </w:rPr>
        <w:t>Б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320A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20AEA">
        <w:rPr>
          <w:rFonts w:ascii="Times New Roman" w:hAnsi="Times New Roman" w:cs="Times New Roman"/>
          <w:sz w:val="28"/>
          <w:szCs w:val="28"/>
        </w:rPr>
        <w:t>)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0A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320AE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320AEA" w:rsidRP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830F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C67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C67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320AEA" w:rsidRDefault="00320A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AE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Верны ли следующие суждения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обоснованиях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0AEA" w:rsidRPr="00320AEA" w:rsidRDefault="00320AEA" w:rsidP="00320AEA">
      <w:pPr>
        <w:pStyle w:val="a3"/>
        <w:spacing w:after="0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2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0AEA">
        <w:rPr>
          <w:rFonts w:ascii="Times New Roman" w:hAnsi="Times New Roman" w:cs="Times New Roman"/>
          <w:sz w:val="28"/>
          <w:szCs w:val="28"/>
        </w:rPr>
        <w:t>снования взаимодействуют с основными и кислотными оксидами</w:t>
      </w:r>
    </w:p>
    <w:p w:rsidR="00320AEA" w:rsidRDefault="00320AEA" w:rsidP="00320AE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Реакции щелочей с основаниями называется реакций нейтрализации</w:t>
      </w:r>
    </w:p>
    <w:p w:rsidR="00320AEA" w:rsidRDefault="00320AEA" w:rsidP="00660E73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320AEA" w:rsidRDefault="00320AEA" w:rsidP="00660E73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верно только 2</w:t>
      </w:r>
    </w:p>
    <w:p w:rsidR="00320AEA" w:rsidRDefault="00320AEA" w:rsidP="00660E73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верны оба суждения</w:t>
      </w:r>
    </w:p>
    <w:p w:rsidR="00320AEA" w:rsidRDefault="00320AEA" w:rsidP="00660E73">
      <w:pPr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оба суждения не верны</w:t>
      </w:r>
    </w:p>
    <w:p w:rsidR="00320AEA" w:rsidRDefault="00320A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Какое уравнение соответствует реакции нейтрализации?</w:t>
      </w:r>
    </w:p>
    <w:p w:rsidR="00320AEA" w:rsidRPr="00660E73" w:rsidRDefault="00320AEA" w:rsidP="00660E7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66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НС</w:t>
      </w:r>
      <w:proofErr w:type="gramStart"/>
      <w:r w:rsidR="00660E73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660E73">
        <w:rPr>
          <w:rFonts w:ascii="Times New Roman" w:hAnsi="Times New Roman" w:cs="Times New Roman"/>
          <w:sz w:val="28"/>
          <w:szCs w:val="28"/>
          <w:lang w:val="en-US"/>
        </w:rPr>
        <w:t xml:space="preserve"> + Zn = ZnCl</w:t>
      </w:r>
      <w:r w:rsidR="00660E73" w:rsidRPr="00660E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="00660E73" w:rsidRPr="00660E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320AEA" w:rsidRPr="00660E73" w:rsidRDefault="00320AEA" w:rsidP="00660E7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6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60E73" w:rsidRPr="00660E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 xml:space="preserve"> + S = H</w:t>
      </w:r>
      <w:r w:rsidR="00660E73" w:rsidRPr="00660E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320AEA" w:rsidRPr="00975659" w:rsidRDefault="00320AEA" w:rsidP="00660E7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565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60E73">
        <w:rPr>
          <w:rFonts w:ascii="Times New Roman" w:hAnsi="Times New Roman" w:cs="Times New Roman"/>
          <w:sz w:val="28"/>
          <w:szCs w:val="28"/>
        </w:rPr>
        <w:t>НС</w:t>
      </w:r>
      <w:proofErr w:type="gramStart"/>
      <w:r w:rsidR="00660E73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660E73" w:rsidRPr="00975659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="00660E73" w:rsidRPr="00975659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>KCl</w:t>
      </w:r>
      <w:r w:rsidR="00660E73" w:rsidRPr="00975659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60E73" w:rsidRPr="009756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320AEA" w:rsidRPr="00660E73" w:rsidRDefault="00320AEA" w:rsidP="00660E73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6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60E73">
        <w:rPr>
          <w:rFonts w:ascii="Times New Roman" w:hAnsi="Times New Roman" w:cs="Times New Roman"/>
          <w:sz w:val="28"/>
          <w:szCs w:val="28"/>
        </w:rPr>
        <w:t>НС</w:t>
      </w:r>
      <w:proofErr w:type="gramStart"/>
      <w:r w:rsidR="00660E73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660E73" w:rsidRPr="00660E73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 xml:space="preserve"> AgNO</w:t>
      </w:r>
      <w:r w:rsidR="00660E73" w:rsidRPr="00660E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 xml:space="preserve"> = AgCl + HNO</w:t>
      </w:r>
      <w:r w:rsidR="00660E73" w:rsidRPr="00660E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660E73" w:rsidRDefault="00320AEA" w:rsidP="00660E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E73">
        <w:rPr>
          <w:rFonts w:ascii="Times New Roman" w:hAnsi="Times New Roman" w:cs="Times New Roman"/>
          <w:sz w:val="28"/>
          <w:szCs w:val="28"/>
        </w:rPr>
        <w:t xml:space="preserve">17. </w:t>
      </w:r>
      <w:r w:rsidR="00660E73">
        <w:rPr>
          <w:rFonts w:ascii="Times New Roman" w:hAnsi="Times New Roman" w:cs="Times New Roman"/>
          <w:sz w:val="28"/>
          <w:szCs w:val="28"/>
        </w:rPr>
        <w:t>Какой гидроксид соответствует</w:t>
      </w:r>
      <w:r w:rsidR="00660E73" w:rsidRPr="00660E73">
        <w:rPr>
          <w:rFonts w:ascii="Times New Roman" w:hAnsi="Times New Roman" w:cs="Times New Roman"/>
          <w:sz w:val="28"/>
          <w:szCs w:val="28"/>
        </w:rPr>
        <w:t xml:space="preserve"> </w:t>
      </w:r>
      <w:r w:rsidR="00660E73">
        <w:rPr>
          <w:rFonts w:ascii="Times New Roman" w:hAnsi="Times New Roman" w:cs="Times New Roman"/>
          <w:sz w:val="28"/>
          <w:szCs w:val="28"/>
        </w:rPr>
        <w:t>оксиду серы (</w:t>
      </w:r>
      <w:r w:rsidR="00660E7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60E73" w:rsidRPr="00660E73">
        <w:rPr>
          <w:rFonts w:ascii="Times New Roman" w:hAnsi="Times New Roman" w:cs="Times New Roman"/>
          <w:sz w:val="28"/>
          <w:szCs w:val="28"/>
        </w:rPr>
        <w:t>)</w:t>
      </w:r>
      <w:r w:rsidR="00660E73">
        <w:rPr>
          <w:rFonts w:ascii="Times New Roman" w:hAnsi="Times New Roman" w:cs="Times New Roman"/>
          <w:sz w:val="28"/>
          <w:szCs w:val="28"/>
        </w:rPr>
        <w:t>:</w:t>
      </w:r>
    </w:p>
    <w:p w:rsidR="00660E73" w:rsidRP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660E73" w:rsidRP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660E73" w:rsidRDefault="00660E73" w:rsidP="00660E7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60E7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 С какими из нижеперечисленных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вз</w:t>
      </w:r>
      <w:proofErr w:type="gramEnd"/>
      <w:r>
        <w:rPr>
          <w:rFonts w:ascii="Times New Roman" w:hAnsi="Times New Roman" w:cs="Times New Roman"/>
          <w:sz w:val="28"/>
          <w:szCs w:val="28"/>
        </w:rPr>
        <w:t>аимодействует гидроксид натрия:</w:t>
      </w:r>
    </w:p>
    <w:p w:rsidR="00660E73" w:rsidRP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</w:t>
      </w:r>
      <w:proofErr w:type="gramStart"/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660E73" w:rsidRP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</w:t>
      </w:r>
      <w:proofErr w:type="gramStart"/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</w:p>
    <w:p w:rsidR="00660E73" w:rsidRP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0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60E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660E73">
        <w:rPr>
          <w:rFonts w:ascii="Times New Roman" w:hAnsi="Times New Roman" w:cs="Times New Roman"/>
          <w:sz w:val="28"/>
          <w:szCs w:val="28"/>
        </w:rPr>
        <w:t>)</w:t>
      </w:r>
      <w:r w:rsidRPr="00660E7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660E73" w:rsidRDefault="00660E73" w:rsidP="00660E73">
      <w:pPr>
        <w:spacing w:after="0"/>
        <w:ind w:left="1134" w:firstLine="284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ZnO</w:t>
      </w:r>
      <w:r w:rsidRPr="00660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  <w:lang w:val="en-US"/>
        </w:rPr>
        <w:t>uCl</w:t>
      </w:r>
      <w:r w:rsidRPr="004038D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8002A" w:rsidRPr="0058002A" w:rsidRDefault="0058002A" w:rsidP="0058002A">
      <w:pPr>
        <w:spacing w:after="0"/>
        <w:ind w:left="113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8002A">
        <w:rPr>
          <w:rFonts w:ascii="Times New Roman" w:hAnsi="Times New Roman" w:cs="Times New Roman"/>
          <w:sz w:val="28"/>
          <w:szCs w:val="28"/>
        </w:rPr>
        <w:t>Часть 2</w:t>
      </w:r>
    </w:p>
    <w:p w:rsidR="00660E73" w:rsidRDefault="004038DD" w:rsidP="00660E7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38D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 Установите соответствие между названием оксида и его формулой:</w:t>
      </w:r>
    </w:p>
    <w:p w:rsidR="004038DD" w:rsidRDefault="004038DD" w:rsidP="00660E7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  <w:sectPr w:rsidR="004038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38DD" w:rsidTr="004038DD">
        <w:tc>
          <w:tcPr>
            <w:tcW w:w="4672" w:type="dxa"/>
          </w:tcPr>
          <w:p w:rsidR="004038DD" w:rsidRDefault="004038DD" w:rsidP="00403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основания</w:t>
            </w:r>
          </w:p>
        </w:tc>
        <w:tc>
          <w:tcPr>
            <w:tcW w:w="4673" w:type="dxa"/>
          </w:tcPr>
          <w:p w:rsidR="004038DD" w:rsidRDefault="004038DD" w:rsidP="00403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основания</w:t>
            </w:r>
          </w:p>
        </w:tc>
      </w:tr>
      <w:tr w:rsidR="004038DD" w:rsidTr="004038DD">
        <w:tc>
          <w:tcPr>
            <w:tcW w:w="4672" w:type="dxa"/>
          </w:tcPr>
          <w:p w:rsidR="004038DD" w:rsidRPr="004038DD" w:rsidRDefault="004038DD" w:rsidP="004038D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>Гидроксид алюминия</w:t>
            </w:r>
          </w:p>
        </w:tc>
        <w:tc>
          <w:tcPr>
            <w:tcW w:w="4673" w:type="dxa"/>
          </w:tcPr>
          <w:p w:rsidR="004038DD" w:rsidRDefault="004038DD" w:rsidP="00660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</w:t>
            </w:r>
            <w:r w:rsidRPr="00320A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320A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0AE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4038DD" w:rsidTr="004038DD">
        <w:tc>
          <w:tcPr>
            <w:tcW w:w="4672" w:type="dxa"/>
          </w:tcPr>
          <w:p w:rsidR="004038DD" w:rsidRPr="004038DD" w:rsidRDefault="004038DD" w:rsidP="004038D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>Гидроксид железа (</w:t>
            </w:r>
            <w:r w:rsidRPr="0040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III)</w:t>
            </w:r>
          </w:p>
        </w:tc>
        <w:tc>
          <w:tcPr>
            <w:tcW w:w="4673" w:type="dxa"/>
          </w:tcPr>
          <w:p w:rsidR="004038DD" w:rsidRDefault="004038DD" w:rsidP="00660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BC67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BC67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4038DD" w:rsidTr="004038DD">
        <w:tc>
          <w:tcPr>
            <w:tcW w:w="4672" w:type="dxa"/>
          </w:tcPr>
          <w:p w:rsidR="004038DD" w:rsidRPr="004038DD" w:rsidRDefault="004038DD" w:rsidP="004038D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>Гидроксид натрия</w:t>
            </w:r>
          </w:p>
        </w:tc>
        <w:tc>
          <w:tcPr>
            <w:tcW w:w="4673" w:type="dxa"/>
          </w:tcPr>
          <w:p w:rsidR="004038DD" w:rsidRDefault="004038DD" w:rsidP="00660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660E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66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0E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4038DD" w:rsidTr="004038DD">
        <w:tc>
          <w:tcPr>
            <w:tcW w:w="4672" w:type="dxa"/>
            <w:vMerge w:val="restart"/>
          </w:tcPr>
          <w:p w:rsidR="004038DD" w:rsidRPr="004038DD" w:rsidRDefault="004038DD" w:rsidP="004038D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>Гидроксид бария</w:t>
            </w:r>
          </w:p>
        </w:tc>
        <w:tc>
          <w:tcPr>
            <w:tcW w:w="4673" w:type="dxa"/>
          </w:tcPr>
          <w:p w:rsidR="004038DD" w:rsidRDefault="004038DD" w:rsidP="00660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4038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038D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4038DD" w:rsidTr="004038DD">
        <w:tc>
          <w:tcPr>
            <w:tcW w:w="4672" w:type="dxa"/>
            <w:vMerge/>
          </w:tcPr>
          <w:p w:rsidR="004038DD" w:rsidRPr="004038DD" w:rsidRDefault="004038DD" w:rsidP="00403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038DD" w:rsidRPr="004038DD" w:rsidRDefault="004038DD" w:rsidP="00660E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</w:p>
        </w:tc>
      </w:tr>
      <w:tr w:rsidR="004038DD" w:rsidTr="004038DD">
        <w:tc>
          <w:tcPr>
            <w:tcW w:w="4672" w:type="dxa"/>
            <w:vMerge/>
          </w:tcPr>
          <w:p w:rsidR="004038DD" w:rsidRPr="004038DD" w:rsidRDefault="004038DD" w:rsidP="00403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038DD" w:rsidRDefault="004038DD" w:rsidP="00660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BC67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BC67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</w:tbl>
    <w:p w:rsidR="004038DD" w:rsidRDefault="004038DD" w:rsidP="00660E73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714CB" w:rsidRDefault="00D714CB" w:rsidP="00D714C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Установите соответствие между формулой гидроксида и продуктами его взаимодействия с избытком соляной кислоты: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14CB" w:rsidTr="00497A94">
        <w:tc>
          <w:tcPr>
            <w:tcW w:w="4672" w:type="dxa"/>
          </w:tcPr>
          <w:p w:rsidR="00D714CB" w:rsidRDefault="00D714CB" w:rsidP="00497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основания</w:t>
            </w:r>
          </w:p>
        </w:tc>
        <w:tc>
          <w:tcPr>
            <w:tcW w:w="4673" w:type="dxa"/>
          </w:tcPr>
          <w:p w:rsidR="00D714CB" w:rsidRDefault="00D714CB" w:rsidP="00497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основания</w:t>
            </w:r>
          </w:p>
        </w:tc>
      </w:tr>
      <w:tr w:rsidR="00D714CB" w:rsidTr="00497A94">
        <w:tc>
          <w:tcPr>
            <w:tcW w:w="4672" w:type="dxa"/>
          </w:tcPr>
          <w:p w:rsidR="00D714CB" w:rsidRPr="004038DD" w:rsidRDefault="00D714CB" w:rsidP="00D714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 xml:space="preserve">Гидроксид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аммония</w:t>
            </w:r>
          </w:p>
        </w:tc>
        <w:tc>
          <w:tcPr>
            <w:tcW w:w="4673" w:type="dxa"/>
          </w:tcPr>
          <w:p w:rsidR="00D714CB" w:rsidRDefault="00D714CB" w:rsidP="00D71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LiCl + H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D714CB" w:rsidTr="00497A94">
        <w:tc>
          <w:tcPr>
            <w:tcW w:w="4672" w:type="dxa"/>
          </w:tcPr>
          <w:p w:rsidR="00D714CB" w:rsidRPr="004038DD" w:rsidRDefault="00D714CB" w:rsidP="00D714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>Гидроксид железа (</w:t>
            </w:r>
            <w:r w:rsidRPr="0040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III)</w:t>
            </w:r>
          </w:p>
        </w:tc>
        <w:tc>
          <w:tcPr>
            <w:tcW w:w="4673" w:type="dxa"/>
          </w:tcPr>
          <w:p w:rsidR="00D714CB" w:rsidRDefault="00D714CB" w:rsidP="00D71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 + H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D714CB" w:rsidTr="00497A94">
        <w:tc>
          <w:tcPr>
            <w:tcW w:w="4672" w:type="dxa"/>
          </w:tcPr>
          <w:p w:rsidR="00D714CB" w:rsidRPr="004038DD" w:rsidRDefault="00D714CB" w:rsidP="00D714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>Гидроксид натрия</w:t>
            </w:r>
          </w:p>
        </w:tc>
        <w:tc>
          <w:tcPr>
            <w:tcW w:w="4673" w:type="dxa"/>
          </w:tcPr>
          <w:p w:rsidR="00D714CB" w:rsidRDefault="00D714CB" w:rsidP="00D71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FeCl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+H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D714CB" w:rsidTr="00497A94">
        <w:tc>
          <w:tcPr>
            <w:tcW w:w="4672" w:type="dxa"/>
            <w:vMerge w:val="restart"/>
          </w:tcPr>
          <w:p w:rsidR="00D714CB" w:rsidRPr="004038DD" w:rsidRDefault="00D714CB" w:rsidP="00D714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8DD">
              <w:rPr>
                <w:rFonts w:ascii="Times New Roman" w:hAnsi="Times New Roman" w:cs="Times New Roman"/>
                <w:sz w:val="28"/>
                <w:szCs w:val="28"/>
              </w:rPr>
              <w:t xml:space="preserve">Гидроксид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лития</w:t>
            </w:r>
          </w:p>
        </w:tc>
        <w:tc>
          <w:tcPr>
            <w:tcW w:w="4673" w:type="dxa"/>
          </w:tcPr>
          <w:p w:rsidR="00D714CB" w:rsidRDefault="00D714CB" w:rsidP="00497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 + H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D714CB" w:rsidRPr="00D714CB" w:rsidTr="00497A94">
        <w:tc>
          <w:tcPr>
            <w:tcW w:w="4672" w:type="dxa"/>
            <w:vMerge/>
          </w:tcPr>
          <w:p w:rsidR="00D714CB" w:rsidRPr="004038DD" w:rsidRDefault="00D714CB" w:rsidP="00497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14CB" w:rsidRPr="00D714CB" w:rsidRDefault="00D714CB" w:rsidP="00497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 + H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D714CB" w:rsidTr="00497A94">
        <w:tc>
          <w:tcPr>
            <w:tcW w:w="4672" w:type="dxa"/>
            <w:vMerge/>
          </w:tcPr>
          <w:p w:rsidR="00D714CB" w:rsidRPr="004038DD" w:rsidRDefault="00D714CB" w:rsidP="00497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14CB" w:rsidRDefault="00D714CB" w:rsidP="00D71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714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</w:tbl>
    <w:p w:rsidR="00D714CB" w:rsidRDefault="00D714C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0007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0007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0007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E0007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E0007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E0007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б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б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14.б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б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б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б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   1-в 2-б 3-д 4-а</w:t>
      </w:r>
    </w:p>
    <w:p w:rsidR="00FE0007" w:rsidRDefault="00FE000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1-б 2-в 3-д 4-а</w:t>
      </w: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002A" w:rsidRPr="004038DD" w:rsidRDefault="0058002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58002A" w:rsidRPr="004038DD" w:rsidSect="004038D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491"/>
    <w:multiLevelType w:val="hybridMultilevel"/>
    <w:tmpl w:val="26AE6B48"/>
    <w:lvl w:ilvl="0" w:tplc="13948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B058A4"/>
    <w:multiLevelType w:val="hybridMultilevel"/>
    <w:tmpl w:val="3616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C37FD"/>
    <w:multiLevelType w:val="hybridMultilevel"/>
    <w:tmpl w:val="3616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55"/>
    <w:rsid w:val="002A7EB1"/>
    <w:rsid w:val="00320AEA"/>
    <w:rsid w:val="004038DD"/>
    <w:rsid w:val="004830F5"/>
    <w:rsid w:val="0058002A"/>
    <w:rsid w:val="00660E73"/>
    <w:rsid w:val="00680D80"/>
    <w:rsid w:val="006D707B"/>
    <w:rsid w:val="007D6A65"/>
    <w:rsid w:val="00975659"/>
    <w:rsid w:val="009F5C8E"/>
    <w:rsid w:val="00A30CB1"/>
    <w:rsid w:val="00B44155"/>
    <w:rsid w:val="00BC6796"/>
    <w:rsid w:val="00D714CB"/>
    <w:rsid w:val="00D8724C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C8E"/>
    <w:pPr>
      <w:ind w:left="720"/>
      <w:contextualSpacing/>
    </w:pPr>
  </w:style>
  <w:style w:type="table" w:styleId="a4">
    <w:name w:val="Table Grid"/>
    <w:basedOn w:val="a1"/>
    <w:uiPriority w:val="39"/>
    <w:rsid w:val="0040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C8E"/>
    <w:pPr>
      <w:ind w:left="720"/>
      <w:contextualSpacing/>
    </w:pPr>
  </w:style>
  <w:style w:type="table" w:styleId="a4">
    <w:name w:val="Table Grid"/>
    <w:basedOn w:val="a1"/>
    <w:uiPriority w:val="39"/>
    <w:rsid w:val="0040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97D6-C0D6-4A6B-AF1E-74CAA65B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Зиявдин</cp:lastModifiedBy>
  <cp:revision>2</cp:revision>
  <dcterms:created xsi:type="dcterms:W3CDTF">2020-03-27T10:32:00Z</dcterms:created>
  <dcterms:modified xsi:type="dcterms:W3CDTF">2020-03-27T10:32:00Z</dcterms:modified>
</cp:coreProperties>
</file>